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A5AF" w14:textId="3041D908" w:rsidR="00FA0562" w:rsidRDefault="00B810AE">
      <w:pPr>
        <w:pStyle w:val="Default"/>
        <w:jc w:val="center"/>
      </w:pPr>
      <w:r>
        <w:rPr>
          <w:color w:val="000000" w:themeColor="text1"/>
          <w:sz w:val="32"/>
          <w:szCs w:val="32"/>
        </w:rPr>
        <w:t xml:space="preserve">LETA </w:t>
      </w:r>
      <w:r w:rsidR="00D33735">
        <w:rPr>
          <w:color w:val="000000" w:themeColor="text1"/>
          <w:sz w:val="32"/>
          <w:szCs w:val="32"/>
        </w:rPr>
        <w:t>EXE</w:t>
      </w:r>
      <w:r w:rsidR="00F73BA7">
        <w:rPr>
          <w:color w:val="000000" w:themeColor="text1"/>
          <w:sz w:val="32"/>
          <w:szCs w:val="32"/>
        </w:rPr>
        <w:t xml:space="preserve">CUTIVE AND FINANCE </w:t>
      </w:r>
      <w:r>
        <w:rPr>
          <w:color w:val="000000" w:themeColor="text1"/>
          <w:sz w:val="32"/>
          <w:szCs w:val="32"/>
        </w:rPr>
        <w:t>BOARD MEETING</w:t>
      </w:r>
      <w:r w:rsidR="00F73BA7">
        <w:rPr>
          <w:color w:val="000000" w:themeColor="text1"/>
          <w:sz w:val="32"/>
          <w:szCs w:val="32"/>
        </w:rPr>
        <w:t xml:space="preserve">                         </w:t>
      </w:r>
      <w:r>
        <w:rPr>
          <w:color w:val="000000" w:themeColor="text1"/>
          <w:sz w:val="28"/>
          <w:szCs w:val="28"/>
        </w:rPr>
        <w:t>♦</w:t>
      </w:r>
      <w:r w:rsidR="0030469B">
        <w:rPr>
          <w:color w:val="000000" w:themeColor="text1"/>
          <w:sz w:val="28"/>
          <w:szCs w:val="28"/>
        </w:rPr>
        <w:t>November 9</w:t>
      </w:r>
      <w:r w:rsidR="00FF595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202</w:t>
      </w:r>
      <w:r w:rsidR="00E7499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♦ 12:00 PM ♦ LPB Board Room</w:t>
      </w:r>
    </w:p>
    <w:p w14:paraId="4D9EFD98" w14:textId="281CAFE5" w:rsidR="00FA0562" w:rsidRDefault="005306ED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94ACB8" wp14:editId="095CBEE3">
                <wp:simplePos x="0" y="0"/>
                <wp:positionH relativeFrom="column">
                  <wp:posOffset>8686590</wp:posOffset>
                </wp:positionH>
                <wp:positionV relativeFrom="paragraph">
                  <wp:posOffset>238005</wp:posOffset>
                </wp:positionV>
                <wp:extent cx="360" cy="360"/>
                <wp:effectExtent l="38100" t="38100" r="38100" b="38100"/>
                <wp:wrapNone/>
                <wp:docPr id="1572861319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75" coordsize="21600,21600" filled="f" stroked="f" o:spt="75" o:preferrelative="t" path="m@4@5l@4@11@9@11@9@5xe" w14:anchorId="5A857E77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7" style="position:absolute;margin-left:683.5pt;margin-top:18.25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">
                <v:imagedata o:title="" r:id="rId6"/>
              </v:shape>
            </w:pict>
          </mc:Fallback>
        </mc:AlternateContent>
      </w:r>
      <w:r w:rsidR="00B810AE">
        <w:rPr>
          <w:color w:val="000000" w:themeColor="text1"/>
          <w:sz w:val="28"/>
          <w:szCs w:val="28"/>
        </w:rPr>
        <w:t xml:space="preserve">♦7733 Perkins Road♦ Baton Rouge, LA </w:t>
      </w:r>
    </w:p>
    <w:p w14:paraId="17C7091A" w14:textId="77777777" w:rsidR="00D507CD" w:rsidRDefault="00D507CD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77393F2" w14:textId="77777777" w:rsidR="00FA0562" w:rsidRDefault="00FA0562">
      <w:pPr>
        <w:pStyle w:val="Default"/>
        <w:ind w:left="90"/>
        <w:rPr>
          <w:b/>
          <w:bCs/>
          <w:color w:val="44536A"/>
          <w:sz w:val="10"/>
          <w:szCs w:val="10"/>
        </w:rPr>
      </w:pPr>
    </w:p>
    <w:p w14:paraId="57FFA20D" w14:textId="7C1E5C52" w:rsidR="00FA0562" w:rsidRDefault="00B810AE">
      <w:pPr>
        <w:pStyle w:val="Default"/>
        <w:rPr>
          <w:color w:val="000000" w:themeColor="text1"/>
          <w:sz w:val="20"/>
          <w:szCs w:val="20"/>
        </w:rPr>
      </w:pPr>
      <w:r w:rsidRPr="00401BB9">
        <w:rPr>
          <w:b/>
          <w:bCs/>
          <w:color w:val="000000" w:themeColor="text1"/>
          <w:u w:val="single"/>
        </w:rPr>
        <w:t>Members Present</w:t>
      </w:r>
      <w:r w:rsidRPr="4AF819C9">
        <w:rPr>
          <w:b/>
          <w:bCs/>
          <w:color w:val="000000" w:themeColor="text1"/>
          <w:sz w:val="20"/>
          <w:szCs w:val="20"/>
        </w:rPr>
        <w:t>:</w:t>
      </w:r>
      <w:r w:rsidRPr="4AF819C9">
        <w:rPr>
          <w:color w:val="000000" w:themeColor="text1"/>
          <w:sz w:val="20"/>
          <w:szCs w:val="20"/>
        </w:rPr>
        <w:t xml:space="preserve"> </w:t>
      </w:r>
      <w:r w:rsidR="009C21B6">
        <w:rPr>
          <w:color w:val="000000" w:themeColor="text1"/>
          <w:sz w:val="20"/>
          <w:szCs w:val="20"/>
        </w:rPr>
        <w:t>Chris Wegmann</w:t>
      </w:r>
      <w:r w:rsidR="005306ED" w:rsidRPr="4AF819C9">
        <w:rPr>
          <w:color w:val="000000" w:themeColor="text1"/>
          <w:sz w:val="20"/>
          <w:szCs w:val="20"/>
        </w:rPr>
        <w:t xml:space="preserve">, </w:t>
      </w:r>
      <w:r w:rsidR="002C55CB" w:rsidRPr="4AF819C9">
        <w:rPr>
          <w:color w:val="000000" w:themeColor="text1"/>
          <w:sz w:val="20"/>
          <w:szCs w:val="20"/>
        </w:rPr>
        <w:t>Shauna Sanford</w:t>
      </w:r>
      <w:r w:rsidRPr="4AF819C9">
        <w:rPr>
          <w:color w:val="000000" w:themeColor="text1"/>
          <w:sz w:val="20"/>
          <w:szCs w:val="20"/>
        </w:rPr>
        <w:t>, Eartha Cross,</w:t>
      </w:r>
      <w:r w:rsidR="41FE88BF" w:rsidRPr="4AF819C9">
        <w:rPr>
          <w:color w:val="000000" w:themeColor="text1"/>
          <w:sz w:val="20"/>
          <w:szCs w:val="20"/>
        </w:rPr>
        <w:t xml:space="preserve"> Dr</w:t>
      </w:r>
      <w:r w:rsidR="4E2FBA8B" w:rsidRPr="4AF819C9">
        <w:rPr>
          <w:color w:val="000000" w:themeColor="text1"/>
          <w:sz w:val="20"/>
          <w:szCs w:val="20"/>
        </w:rPr>
        <w:t>.</w:t>
      </w:r>
      <w:r w:rsidR="003B2B85">
        <w:rPr>
          <w:color w:val="000000" w:themeColor="text1"/>
          <w:sz w:val="20"/>
          <w:szCs w:val="20"/>
        </w:rPr>
        <w:t xml:space="preserve"> </w:t>
      </w:r>
      <w:r w:rsidR="001232B9" w:rsidRPr="4AF819C9">
        <w:rPr>
          <w:color w:val="000000" w:themeColor="text1"/>
          <w:sz w:val="20"/>
          <w:szCs w:val="20"/>
        </w:rPr>
        <w:t>Tina Holl</w:t>
      </w:r>
      <w:r w:rsidR="00654A75">
        <w:rPr>
          <w:color w:val="000000" w:themeColor="text1"/>
          <w:sz w:val="20"/>
          <w:szCs w:val="20"/>
        </w:rPr>
        <w:t>and</w:t>
      </w:r>
      <w:r w:rsidR="001232B9" w:rsidRPr="4AF819C9">
        <w:rPr>
          <w:color w:val="000000" w:themeColor="text1"/>
          <w:sz w:val="20"/>
          <w:szCs w:val="20"/>
        </w:rPr>
        <w:t xml:space="preserve">, </w:t>
      </w:r>
      <w:r w:rsidR="009C21B6">
        <w:rPr>
          <w:color w:val="000000" w:themeColor="text1"/>
          <w:sz w:val="20"/>
          <w:szCs w:val="20"/>
        </w:rPr>
        <w:t xml:space="preserve">Dr. </w:t>
      </w:r>
      <w:r w:rsidRPr="4AF819C9">
        <w:rPr>
          <w:color w:val="000000" w:themeColor="text1"/>
          <w:sz w:val="20"/>
          <w:szCs w:val="20"/>
        </w:rPr>
        <w:t>Laura Lindsay</w:t>
      </w:r>
      <w:r w:rsidR="61D1EA75" w:rsidRPr="4AF819C9">
        <w:rPr>
          <w:color w:val="000000" w:themeColor="text1"/>
          <w:sz w:val="20"/>
          <w:szCs w:val="20"/>
        </w:rPr>
        <w:t>, Sonny Cranch</w:t>
      </w:r>
      <w:r w:rsidR="00401BB9">
        <w:rPr>
          <w:color w:val="000000" w:themeColor="text1"/>
          <w:sz w:val="20"/>
          <w:szCs w:val="20"/>
        </w:rPr>
        <w:t xml:space="preserve">, and Conrad Comeaux (12:07 PM).  </w:t>
      </w:r>
    </w:p>
    <w:p w14:paraId="0B6FA904" w14:textId="77777777" w:rsidR="00C86097" w:rsidRDefault="00C86097">
      <w:pPr>
        <w:pStyle w:val="Default"/>
        <w:rPr>
          <w:color w:val="000000" w:themeColor="text1"/>
          <w:sz w:val="20"/>
          <w:szCs w:val="20"/>
        </w:rPr>
      </w:pPr>
    </w:p>
    <w:p w14:paraId="6CC8C615" w14:textId="0B440C8B" w:rsidR="00C86097" w:rsidRDefault="009C21B6">
      <w:pPr>
        <w:pStyle w:val="Default"/>
        <w:rPr>
          <w:b/>
          <w:bCs/>
          <w:color w:val="000000" w:themeColor="text1"/>
        </w:rPr>
      </w:pPr>
      <w:r w:rsidRPr="00401BB9">
        <w:rPr>
          <w:b/>
          <w:bCs/>
          <w:color w:val="000000" w:themeColor="text1"/>
          <w:u w:val="single"/>
        </w:rPr>
        <w:t>A</w:t>
      </w:r>
      <w:r w:rsidR="00C86097" w:rsidRPr="00401BB9">
        <w:rPr>
          <w:b/>
          <w:bCs/>
          <w:color w:val="000000" w:themeColor="text1"/>
          <w:u w:val="single"/>
        </w:rPr>
        <w:t>ttendance via zoom</w:t>
      </w:r>
      <w:r w:rsidR="00C86097" w:rsidRPr="00D507CD">
        <w:rPr>
          <w:b/>
          <w:bCs/>
          <w:color w:val="000000" w:themeColor="text1"/>
        </w:rPr>
        <w:t>:</w:t>
      </w:r>
      <w:r w:rsidR="002C55CB">
        <w:rPr>
          <w:b/>
          <w:bCs/>
          <w:color w:val="000000" w:themeColor="text1"/>
        </w:rPr>
        <w:t xml:space="preserve"> </w:t>
      </w:r>
      <w:r w:rsidR="001232B9">
        <w:rPr>
          <w:color w:val="000000" w:themeColor="text1"/>
          <w:sz w:val="20"/>
          <w:szCs w:val="20"/>
        </w:rPr>
        <w:t>Clarence “C.C” Copeland</w:t>
      </w:r>
    </w:p>
    <w:p w14:paraId="510100A8" w14:textId="77777777" w:rsidR="00FA0562" w:rsidRDefault="00FA0562">
      <w:pPr>
        <w:pStyle w:val="Default"/>
        <w:rPr>
          <w:b/>
          <w:bCs/>
          <w:color w:val="000000" w:themeColor="text1"/>
          <w:sz w:val="16"/>
          <w:szCs w:val="16"/>
        </w:rPr>
      </w:pPr>
    </w:p>
    <w:p w14:paraId="76A2488A" w14:textId="77777777" w:rsidR="00FA0562" w:rsidRDefault="00FA0562">
      <w:pPr>
        <w:pStyle w:val="Default"/>
        <w:ind w:left="90"/>
        <w:rPr>
          <w:color w:val="000000" w:themeColor="text1"/>
          <w:sz w:val="20"/>
          <w:szCs w:val="20"/>
        </w:rPr>
      </w:pPr>
    </w:p>
    <w:p w14:paraId="4AC5C819" w14:textId="68DFB9A3" w:rsidR="00FA0562" w:rsidRDefault="00B810AE">
      <w:pPr>
        <w:pStyle w:val="Default"/>
        <w:rPr>
          <w:color w:val="000000" w:themeColor="text1"/>
          <w:sz w:val="20"/>
          <w:szCs w:val="20"/>
        </w:rPr>
      </w:pPr>
      <w:r w:rsidRPr="00401BB9">
        <w:rPr>
          <w:b/>
          <w:bCs/>
          <w:color w:val="000000" w:themeColor="text1"/>
          <w:u w:val="single"/>
        </w:rPr>
        <w:t>Employees Present</w:t>
      </w:r>
      <w:r w:rsidRPr="00D507CD">
        <w:rPr>
          <w:b/>
          <w:bCs/>
          <w:color w:val="000000" w:themeColor="text1"/>
        </w:rPr>
        <w:t>:</w:t>
      </w:r>
      <w:r>
        <w:rPr>
          <w:color w:val="000000" w:themeColor="text1"/>
          <w:sz w:val="20"/>
          <w:szCs w:val="20"/>
        </w:rPr>
        <w:t xml:space="preserve"> Terri Crockett, Kimberly Ducote, Kathy Scherer, Matt Tessier.</w:t>
      </w:r>
    </w:p>
    <w:p w14:paraId="209A4B90" w14:textId="77777777" w:rsidR="00FA0562" w:rsidRDefault="00FA0562">
      <w:pPr>
        <w:pStyle w:val="Default"/>
        <w:rPr>
          <w:color w:val="000000" w:themeColor="text1"/>
          <w:sz w:val="20"/>
          <w:szCs w:val="20"/>
        </w:rPr>
      </w:pPr>
    </w:p>
    <w:p w14:paraId="5A519D0A" w14:textId="1838DCD9" w:rsidR="00FA0562" w:rsidRDefault="00401BB9">
      <w:pPr>
        <w:pStyle w:val="Default"/>
        <w:rPr>
          <w:color w:val="000000" w:themeColor="text1"/>
          <w:sz w:val="20"/>
          <w:szCs w:val="20"/>
        </w:rPr>
      </w:pPr>
      <w:r w:rsidRPr="00401BB9">
        <w:rPr>
          <w:b/>
          <w:bCs/>
          <w:color w:val="000000" w:themeColor="text1"/>
          <w:u w:val="single"/>
        </w:rPr>
        <w:t>Call to Order</w:t>
      </w:r>
      <w:r w:rsidR="00B810AE">
        <w:rPr>
          <w:b/>
          <w:bCs/>
          <w:color w:val="000000" w:themeColor="text1"/>
          <w:sz w:val="20"/>
          <w:szCs w:val="20"/>
        </w:rPr>
        <w:t xml:space="preserve">: </w:t>
      </w:r>
      <w:r w:rsidR="009C21B6">
        <w:rPr>
          <w:color w:val="000000" w:themeColor="text1"/>
          <w:sz w:val="20"/>
          <w:szCs w:val="20"/>
        </w:rPr>
        <w:t>Chris Wegmann</w:t>
      </w:r>
      <w:r w:rsidR="00B810AE">
        <w:rPr>
          <w:color w:val="000000" w:themeColor="text1"/>
          <w:sz w:val="20"/>
          <w:szCs w:val="20"/>
        </w:rPr>
        <w:t xml:space="preserve">, </w:t>
      </w:r>
      <w:r w:rsidR="00982C64">
        <w:rPr>
          <w:color w:val="000000" w:themeColor="text1"/>
          <w:sz w:val="20"/>
          <w:szCs w:val="20"/>
        </w:rPr>
        <w:t xml:space="preserve">Vice </w:t>
      </w:r>
      <w:r w:rsidR="00B810AE">
        <w:rPr>
          <w:color w:val="000000" w:themeColor="text1"/>
          <w:sz w:val="20"/>
          <w:szCs w:val="20"/>
        </w:rPr>
        <w:t>Chairman, called the meeting to order at 12:0</w:t>
      </w:r>
      <w:r w:rsidR="00982C64">
        <w:rPr>
          <w:color w:val="000000" w:themeColor="text1"/>
          <w:sz w:val="20"/>
          <w:szCs w:val="20"/>
        </w:rPr>
        <w:t>4</w:t>
      </w:r>
      <w:r w:rsidR="00B810AE">
        <w:rPr>
          <w:color w:val="000000" w:themeColor="text1"/>
          <w:sz w:val="20"/>
          <w:szCs w:val="20"/>
        </w:rPr>
        <w:t xml:space="preserve"> PM.</w:t>
      </w:r>
      <w:r>
        <w:rPr>
          <w:color w:val="000000" w:themeColor="text1"/>
          <w:sz w:val="20"/>
          <w:szCs w:val="20"/>
        </w:rPr>
        <w:t xml:space="preserve">  There were no public comments.</w:t>
      </w:r>
    </w:p>
    <w:p w14:paraId="112CC209" w14:textId="77777777" w:rsidR="00401BB9" w:rsidRDefault="00401BB9">
      <w:pPr>
        <w:pStyle w:val="Default"/>
        <w:rPr>
          <w:color w:val="000000" w:themeColor="text1"/>
          <w:sz w:val="20"/>
          <w:szCs w:val="20"/>
        </w:rPr>
      </w:pPr>
    </w:p>
    <w:p w14:paraId="3FC1B53A" w14:textId="3F164A71" w:rsidR="00FA0562" w:rsidRDefault="00401BB9" w:rsidP="69EF57B2">
      <w:pPr>
        <w:pStyle w:val="Default"/>
        <w:rPr>
          <w:rFonts w:eastAsia="Arial"/>
          <w:color w:val="161719"/>
          <w:sz w:val="20"/>
          <w:szCs w:val="20"/>
          <w:shd w:val="clear" w:color="auto" w:fill="FFFFFF"/>
        </w:rPr>
      </w:pPr>
      <w:r w:rsidRPr="00401BB9">
        <w:rPr>
          <w:b/>
          <w:bCs/>
          <w:color w:val="000000" w:themeColor="text1"/>
          <w:u w:val="single"/>
        </w:rPr>
        <w:t>Approval of Minutes</w:t>
      </w:r>
      <w:r w:rsidR="001C6DE3" w:rsidRPr="00D507CD">
        <w:rPr>
          <w:b/>
          <w:bCs/>
          <w:color w:val="000000" w:themeColor="text1"/>
        </w:rPr>
        <w:t>:</w:t>
      </w:r>
      <w:r w:rsidR="00B810AE">
        <w:rPr>
          <w:color w:val="000000" w:themeColor="text1"/>
          <w:sz w:val="20"/>
          <w:szCs w:val="20"/>
        </w:rPr>
        <w:t xml:space="preserve"> </w:t>
      </w:r>
      <w:r w:rsidR="009C21B6">
        <w:rPr>
          <w:color w:val="000000" w:themeColor="text1"/>
          <w:sz w:val="20"/>
          <w:szCs w:val="20"/>
        </w:rPr>
        <w:t xml:space="preserve">No minutes were available for the September 14, 2023, meeting due to cancellation of that meeting.  </w:t>
      </w:r>
    </w:p>
    <w:p w14:paraId="2827C98C" w14:textId="77777777" w:rsidR="00294FFA" w:rsidRDefault="00294FFA">
      <w:pPr>
        <w:pStyle w:val="Default"/>
        <w:rPr>
          <w:b/>
          <w:bCs/>
          <w:color w:val="000000" w:themeColor="text1"/>
          <w:sz w:val="20"/>
          <w:szCs w:val="20"/>
          <w:u w:val="single"/>
        </w:rPr>
      </w:pPr>
    </w:p>
    <w:p w14:paraId="3F683023" w14:textId="27EC83E4" w:rsidR="00FA0562" w:rsidRDefault="00401BB9">
      <w:pPr>
        <w:pStyle w:val="Default"/>
        <w:rPr>
          <w:color w:val="161719"/>
          <w:sz w:val="20"/>
          <w:szCs w:val="20"/>
          <w:shd w:val="clear" w:color="auto" w:fill="FFFFFF"/>
        </w:rPr>
      </w:pPr>
      <w:r w:rsidRPr="00401BB9">
        <w:rPr>
          <w:b/>
          <w:bCs/>
          <w:color w:val="000000" w:themeColor="text1"/>
          <w:u w:val="single"/>
        </w:rPr>
        <w:t>Financial Report</w:t>
      </w:r>
      <w:r w:rsidR="00B810AE" w:rsidRPr="00D507CD">
        <w:rPr>
          <w:b/>
          <w:bCs/>
          <w:color w:val="000000" w:themeColor="text1"/>
        </w:rPr>
        <w:t>:</w:t>
      </w:r>
      <w:r w:rsidR="00B810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Dr. </w:t>
      </w:r>
      <w:r w:rsidR="00CE6413">
        <w:rPr>
          <w:color w:val="000000" w:themeColor="text1"/>
          <w:sz w:val="20"/>
          <w:szCs w:val="20"/>
        </w:rPr>
        <w:t>Tina Hollan</w:t>
      </w:r>
      <w:r w:rsidR="003B30A4">
        <w:rPr>
          <w:color w:val="000000" w:themeColor="text1"/>
          <w:sz w:val="20"/>
          <w:szCs w:val="20"/>
        </w:rPr>
        <w:t>d</w:t>
      </w:r>
      <w:r w:rsidR="009054C2">
        <w:rPr>
          <w:color w:val="000000" w:themeColor="text1"/>
          <w:sz w:val="20"/>
          <w:szCs w:val="20"/>
        </w:rPr>
        <w:t xml:space="preserve">, Treasurer, </w:t>
      </w:r>
      <w:r w:rsidR="00DA34D1">
        <w:rPr>
          <w:color w:val="000000" w:themeColor="text1"/>
          <w:sz w:val="20"/>
          <w:szCs w:val="20"/>
        </w:rPr>
        <w:t>presented</w:t>
      </w:r>
      <w:r>
        <w:rPr>
          <w:color w:val="000000" w:themeColor="text1"/>
          <w:sz w:val="20"/>
          <w:szCs w:val="20"/>
        </w:rPr>
        <w:t xml:space="preserve"> </w:t>
      </w:r>
      <w:r w:rsidR="00B810AE">
        <w:rPr>
          <w:color w:val="000000" w:themeColor="text1"/>
          <w:sz w:val="20"/>
          <w:szCs w:val="20"/>
        </w:rPr>
        <w:t xml:space="preserve">the </w:t>
      </w:r>
      <w:r w:rsidR="00021655">
        <w:rPr>
          <w:color w:val="000000" w:themeColor="text1"/>
          <w:sz w:val="20"/>
          <w:szCs w:val="20"/>
        </w:rPr>
        <w:t xml:space="preserve">financial </w:t>
      </w:r>
      <w:r>
        <w:rPr>
          <w:color w:val="000000" w:themeColor="text1"/>
          <w:sz w:val="20"/>
          <w:szCs w:val="20"/>
        </w:rPr>
        <w:t xml:space="preserve">report. </w:t>
      </w:r>
      <w:r w:rsidR="007F2F5C">
        <w:rPr>
          <w:color w:val="161719"/>
          <w:sz w:val="20"/>
          <w:szCs w:val="20"/>
          <w:shd w:val="clear" w:color="auto" w:fill="FFFFFF"/>
        </w:rPr>
        <w:t xml:space="preserve"> </w:t>
      </w:r>
      <w:r>
        <w:rPr>
          <w:color w:val="161719"/>
          <w:sz w:val="20"/>
          <w:szCs w:val="20"/>
          <w:shd w:val="clear" w:color="auto" w:fill="FFFFFF"/>
        </w:rPr>
        <w:t xml:space="preserve">A motion to approve was made by </w:t>
      </w:r>
      <w:r w:rsidR="00082542">
        <w:rPr>
          <w:color w:val="161719"/>
          <w:sz w:val="20"/>
          <w:szCs w:val="20"/>
          <w:shd w:val="clear" w:color="auto" w:fill="FFFFFF"/>
        </w:rPr>
        <w:t xml:space="preserve">Conrad Comeaux </w:t>
      </w:r>
      <w:r>
        <w:rPr>
          <w:color w:val="161719"/>
          <w:sz w:val="20"/>
          <w:szCs w:val="20"/>
          <w:shd w:val="clear" w:color="auto" w:fill="FFFFFF"/>
        </w:rPr>
        <w:t>and was seconded by</w:t>
      </w:r>
      <w:r w:rsidR="00082542">
        <w:rPr>
          <w:color w:val="161719"/>
          <w:sz w:val="20"/>
          <w:szCs w:val="20"/>
          <w:shd w:val="clear" w:color="auto" w:fill="FFFFFF"/>
        </w:rPr>
        <w:t xml:space="preserve"> Shauna Sanford</w:t>
      </w:r>
      <w:r>
        <w:rPr>
          <w:color w:val="161719"/>
          <w:sz w:val="20"/>
          <w:szCs w:val="20"/>
          <w:shd w:val="clear" w:color="auto" w:fill="FFFFFF"/>
        </w:rPr>
        <w:t>.  Motion carried.</w:t>
      </w:r>
    </w:p>
    <w:p w14:paraId="7B839F78" w14:textId="77777777" w:rsidR="007F2F5C" w:rsidRDefault="007F2F5C">
      <w:pPr>
        <w:pStyle w:val="Default"/>
        <w:rPr>
          <w:color w:val="000000" w:themeColor="text1"/>
          <w:sz w:val="20"/>
          <w:szCs w:val="20"/>
        </w:rPr>
      </w:pPr>
    </w:p>
    <w:p w14:paraId="2448EE51" w14:textId="45586E4A" w:rsidR="00082542" w:rsidRDefault="00082542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Conrad Comeaux, Chairman, </w:t>
      </w:r>
      <w:r w:rsidR="00267105">
        <w:rPr>
          <w:color w:val="000000" w:themeColor="text1"/>
          <w:sz w:val="20"/>
          <w:szCs w:val="20"/>
        </w:rPr>
        <w:t>moved</w:t>
      </w:r>
      <w:r>
        <w:rPr>
          <w:color w:val="000000" w:themeColor="text1"/>
          <w:sz w:val="20"/>
          <w:szCs w:val="20"/>
        </w:rPr>
        <w:t xml:space="preserve"> to take </w:t>
      </w:r>
      <w:r w:rsidR="00267105">
        <w:rPr>
          <w:color w:val="000000" w:themeColor="text1"/>
          <w:sz w:val="20"/>
          <w:szCs w:val="20"/>
        </w:rPr>
        <w:t xml:space="preserve">Agenda Item 7, </w:t>
      </w:r>
      <w:r>
        <w:rPr>
          <w:color w:val="000000" w:themeColor="text1"/>
          <w:sz w:val="20"/>
          <w:szCs w:val="20"/>
        </w:rPr>
        <w:t>President’s Report</w:t>
      </w:r>
      <w:r w:rsidR="00267105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out of order to accommodate C.C Copeland’s schedule.</w:t>
      </w:r>
    </w:p>
    <w:p w14:paraId="0E8C9692" w14:textId="77777777" w:rsidR="00082542" w:rsidRDefault="00082542">
      <w:pPr>
        <w:pStyle w:val="Default"/>
        <w:rPr>
          <w:color w:val="000000" w:themeColor="text1"/>
          <w:sz w:val="20"/>
          <w:szCs w:val="20"/>
        </w:rPr>
      </w:pPr>
    </w:p>
    <w:p w14:paraId="120AEFEC" w14:textId="79486A4A" w:rsidR="00082542" w:rsidRDefault="00082542" w:rsidP="00082542">
      <w:pPr>
        <w:pStyle w:val="Default"/>
      </w:pPr>
      <w:r w:rsidRPr="00082542">
        <w:rPr>
          <w:b/>
          <w:bCs/>
          <w:color w:val="000000" w:themeColor="text1"/>
          <w:u w:val="single"/>
        </w:rPr>
        <w:t>President’s Report</w:t>
      </w:r>
      <w:r w:rsidRPr="000F6741">
        <w:rPr>
          <w:b/>
          <w:bCs/>
          <w:caps/>
          <w:color w:val="000000" w:themeColor="text1"/>
        </w:rPr>
        <w:t>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C.C Copeland, LPB President and CEO, reported on the following:</w:t>
      </w:r>
    </w:p>
    <w:p w14:paraId="48A2DE11" w14:textId="77777777" w:rsidR="00082542" w:rsidRDefault="00082542" w:rsidP="00082542">
      <w:pPr>
        <w:pStyle w:val="Default"/>
        <w:rPr>
          <w:color w:val="000000" w:themeColor="text1"/>
          <w:sz w:val="10"/>
          <w:szCs w:val="10"/>
        </w:rPr>
      </w:pPr>
    </w:p>
    <w:p w14:paraId="2B2E07E5" w14:textId="321D0E19" w:rsidR="00082542" w:rsidRDefault="00082542" w:rsidP="00082542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C.C </w:t>
      </w:r>
      <w:r>
        <w:rPr>
          <w:color w:val="000000" w:themeColor="text1"/>
          <w:sz w:val="20"/>
          <w:szCs w:val="20"/>
        </w:rPr>
        <w:t xml:space="preserve">stated that he is currently </w:t>
      </w:r>
      <w:r>
        <w:rPr>
          <w:color w:val="000000" w:themeColor="text1"/>
          <w:sz w:val="20"/>
          <w:szCs w:val="20"/>
        </w:rPr>
        <w:t>attending the PBS Executive Leadership conference</w:t>
      </w:r>
      <w:r>
        <w:rPr>
          <w:color w:val="000000" w:themeColor="text1"/>
          <w:sz w:val="20"/>
          <w:szCs w:val="20"/>
        </w:rPr>
        <w:t xml:space="preserve"> in Washington DC</w:t>
      </w:r>
      <w:r>
        <w:rPr>
          <w:color w:val="000000" w:themeColor="text1"/>
          <w:sz w:val="20"/>
          <w:szCs w:val="20"/>
        </w:rPr>
        <w:t>.</w:t>
      </w:r>
    </w:p>
    <w:p w14:paraId="18ED8AD1" w14:textId="6B988870" w:rsidR="00082542" w:rsidRDefault="00082542" w:rsidP="00082542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82542">
        <w:rPr>
          <w:color w:val="000000" w:themeColor="text1"/>
          <w:sz w:val="20"/>
          <w:szCs w:val="20"/>
        </w:rPr>
        <w:t xml:space="preserve">Submitted a new bid for </w:t>
      </w:r>
      <w:r w:rsidRPr="00082542">
        <w:rPr>
          <w:color w:val="000000" w:themeColor="text1"/>
          <w:sz w:val="20"/>
          <w:szCs w:val="20"/>
        </w:rPr>
        <w:t xml:space="preserve">the </w:t>
      </w:r>
      <w:r w:rsidRPr="00082542">
        <w:rPr>
          <w:color w:val="000000" w:themeColor="text1"/>
          <w:sz w:val="20"/>
          <w:szCs w:val="20"/>
        </w:rPr>
        <w:t>WLPB &amp; KLPB antenna</w:t>
      </w:r>
      <w:r w:rsidRPr="00082542">
        <w:rPr>
          <w:color w:val="000000" w:themeColor="text1"/>
          <w:sz w:val="20"/>
          <w:szCs w:val="20"/>
        </w:rPr>
        <w:t>s</w:t>
      </w:r>
      <w:r>
        <w:rPr>
          <w:color w:val="000000" w:themeColor="text1"/>
          <w:sz w:val="20"/>
          <w:szCs w:val="20"/>
        </w:rPr>
        <w:t>.</w:t>
      </w:r>
    </w:p>
    <w:p w14:paraId="7787118A" w14:textId="77777777" w:rsidR="00082542" w:rsidRDefault="00082542" w:rsidP="00082542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Matt will give the board a tour of the new construction for the new “State We Are In” studio set. </w:t>
      </w:r>
    </w:p>
    <w:p w14:paraId="1FF1AE3D" w14:textId="3C0E85A9" w:rsidR="00082542" w:rsidRPr="00082542" w:rsidRDefault="00082542" w:rsidP="00082542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>C touched on</w:t>
      </w:r>
      <w:r>
        <w:rPr>
          <w:color w:val="000000" w:themeColor="text1"/>
          <w:sz w:val="20"/>
          <w:szCs w:val="20"/>
        </w:rPr>
        <w:t xml:space="preserve"> a</w:t>
      </w:r>
      <w:r>
        <w:rPr>
          <w:color w:val="000000" w:themeColor="text1"/>
          <w:sz w:val="20"/>
          <w:szCs w:val="20"/>
        </w:rPr>
        <w:t xml:space="preserve"> Department of Ed</w:t>
      </w:r>
      <w:r>
        <w:rPr>
          <w:color w:val="000000" w:themeColor="text1"/>
          <w:sz w:val="20"/>
          <w:szCs w:val="20"/>
        </w:rPr>
        <w:t>ucation</w:t>
      </w:r>
      <w:r>
        <w:rPr>
          <w:color w:val="000000" w:themeColor="text1"/>
          <w:sz w:val="20"/>
          <w:szCs w:val="20"/>
        </w:rPr>
        <w:t xml:space="preserve"> contract being signed, to work</w:t>
      </w:r>
      <w:r>
        <w:rPr>
          <w:color w:val="000000" w:themeColor="text1"/>
          <w:sz w:val="20"/>
          <w:szCs w:val="20"/>
        </w:rPr>
        <w:t xml:space="preserve"> on their homeless initiative through special homelessness programming within Ziggy’s Arts Adventure</w:t>
      </w:r>
      <w:r w:rsidRPr="00082542">
        <w:rPr>
          <w:color w:val="000000" w:themeColor="text1"/>
          <w:sz w:val="20"/>
          <w:szCs w:val="20"/>
        </w:rPr>
        <w:t>.</w:t>
      </w:r>
    </w:p>
    <w:p w14:paraId="095D5C88" w14:textId="13328ECC" w:rsidR="00082542" w:rsidRDefault="00B55B50" w:rsidP="00082542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Waiting to hear from the Louisiana Property Assistance Agency for an update regarding our agency vehicles that have been ordered.</w:t>
      </w:r>
    </w:p>
    <w:p w14:paraId="3D05A226" w14:textId="407A1850" w:rsidR="00B55B50" w:rsidRDefault="00B55B50" w:rsidP="00B55B50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Working with our FCC lawyers to respond to an Equal Employment Opportunity </w:t>
      </w:r>
      <w:r w:rsidR="000D0FB7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EEO</w:t>
      </w:r>
      <w:r w:rsidR="000D0FB7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audit focusing on KLPA</w:t>
      </w:r>
      <w:r w:rsidRPr="00B55B50">
        <w:rPr>
          <w:color w:val="000000" w:themeColor="text1"/>
          <w:sz w:val="20"/>
          <w:szCs w:val="20"/>
        </w:rPr>
        <w:t xml:space="preserve"> in Alexandria</w:t>
      </w:r>
      <w:r>
        <w:rPr>
          <w:color w:val="000000" w:themeColor="text1"/>
          <w:sz w:val="20"/>
          <w:szCs w:val="20"/>
        </w:rPr>
        <w:t>.  Approximately 5% of stations are randomly selected by the FCC to be audited.</w:t>
      </w:r>
    </w:p>
    <w:p w14:paraId="0153E06E" w14:textId="369321E8" w:rsidR="00AD08DB" w:rsidRPr="00B55B50" w:rsidRDefault="00AD08DB" w:rsidP="00B55B50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Christmas at the Mansion will be happening on December 8, 2023, but the identity of the talent is embargoed presently.</w:t>
      </w:r>
    </w:p>
    <w:p w14:paraId="533ACE58" w14:textId="4BCE00CD" w:rsidR="00082542" w:rsidRPr="000D0FB7" w:rsidRDefault="00082542" w:rsidP="000D0FB7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D0FB7">
        <w:rPr>
          <w:color w:val="000000" w:themeColor="text1"/>
          <w:sz w:val="20"/>
          <w:szCs w:val="20"/>
        </w:rPr>
        <w:t>A new Administrative Assistant</w:t>
      </w:r>
      <w:r w:rsidR="00AD08DB" w:rsidRPr="000D0FB7">
        <w:rPr>
          <w:color w:val="000000" w:themeColor="text1"/>
          <w:sz w:val="20"/>
          <w:szCs w:val="20"/>
        </w:rPr>
        <w:t>, Angela Bessix,</w:t>
      </w:r>
      <w:r w:rsidRPr="000D0FB7">
        <w:rPr>
          <w:color w:val="000000" w:themeColor="text1"/>
          <w:sz w:val="20"/>
          <w:szCs w:val="20"/>
        </w:rPr>
        <w:t xml:space="preserve"> will start on November 27, 2023</w:t>
      </w:r>
      <w:r w:rsidR="00AD08DB" w:rsidRPr="000D0FB7">
        <w:rPr>
          <w:color w:val="000000" w:themeColor="text1"/>
          <w:sz w:val="20"/>
          <w:szCs w:val="20"/>
        </w:rPr>
        <w:t>.</w:t>
      </w:r>
    </w:p>
    <w:p w14:paraId="3977A73F" w14:textId="77777777" w:rsidR="00082542" w:rsidRDefault="00082542">
      <w:pPr>
        <w:pStyle w:val="Default"/>
        <w:rPr>
          <w:color w:val="000000" w:themeColor="text1"/>
          <w:sz w:val="20"/>
          <w:szCs w:val="20"/>
        </w:rPr>
      </w:pPr>
    </w:p>
    <w:p w14:paraId="7904E5C8" w14:textId="5F2EDA36" w:rsidR="00C546D0" w:rsidRDefault="007F2F5C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Matt Tessier</w:t>
      </w:r>
      <w:r w:rsidR="00B810AE">
        <w:rPr>
          <w:color w:val="000000" w:themeColor="text1"/>
          <w:sz w:val="20"/>
          <w:szCs w:val="20"/>
        </w:rPr>
        <w:t xml:space="preserve"> congratulated C.C Copeland, </w:t>
      </w:r>
      <w:proofErr w:type="gramStart"/>
      <w:r w:rsidR="00B810AE">
        <w:rPr>
          <w:color w:val="000000" w:themeColor="text1"/>
          <w:sz w:val="20"/>
          <w:szCs w:val="20"/>
        </w:rPr>
        <w:t>President</w:t>
      </w:r>
      <w:proofErr w:type="gramEnd"/>
      <w:r w:rsidR="00B810AE">
        <w:rPr>
          <w:color w:val="000000" w:themeColor="text1"/>
          <w:sz w:val="20"/>
          <w:szCs w:val="20"/>
        </w:rPr>
        <w:t xml:space="preserve"> and CEO, </w:t>
      </w:r>
      <w:r w:rsidR="009D5228">
        <w:rPr>
          <w:color w:val="000000" w:themeColor="text1"/>
          <w:sz w:val="20"/>
          <w:szCs w:val="20"/>
        </w:rPr>
        <w:t xml:space="preserve">on his </w:t>
      </w:r>
      <w:r w:rsidR="00267105">
        <w:rPr>
          <w:color w:val="000000" w:themeColor="text1"/>
          <w:sz w:val="20"/>
          <w:szCs w:val="20"/>
        </w:rPr>
        <w:t>selection to the inaugural class of the</w:t>
      </w:r>
      <w:r w:rsidR="00E97FFA">
        <w:rPr>
          <w:color w:val="000000" w:themeColor="text1"/>
          <w:sz w:val="20"/>
          <w:szCs w:val="20"/>
        </w:rPr>
        <w:t xml:space="preserve"> PBS Executive Leadership course.</w:t>
      </w:r>
    </w:p>
    <w:p w14:paraId="09DB8768" w14:textId="77777777" w:rsidR="00267105" w:rsidRDefault="00267105">
      <w:pPr>
        <w:pStyle w:val="Default"/>
        <w:rPr>
          <w:color w:val="000000" w:themeColor="text1"/>
          <w:sz w:val="20"/>
          <w:szCs w:val="20"/>
        </w:rPr>
      </w:pPr>
    </w:p>
    <w:p w14:paraId="26234E82" w14:textId="7A490941" w:rsidR="00FA0562" w:rsidRDefault="00267105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Conrad Comeaux, Chairman, requested to take </w:t>
      </w:r>
      <w:r>
        <w:rPr>
          <w:color w:val="000000" w:themeColor="text1"/>
          <w:sz w:val="20"/>
          <w:szCs w:val="20"/>
        </w:rPr>
        <w:t xml:space="preserve">Agenda Item 8, Compensation Increase for LETA Executive Director, out of order. </w:t>
      </w:r>
    </w:p>
    <w:p w14:paraId="16171069" w14:textId="77777777" w:rsidR="00267105" w:rsidRDefault="00267105">
      <w:pPr>
        <w:pStyle w:val="Default"/>
        <w:rPr>
          <w:color w:val="000000" w:themeColor="text1"/>
          <w:sz w:val="20"/>
          <w:szCs w:val="20"/>
        </w:rPr>
      </w:pPr>
    </w:p>
    <w:p w14:paraId="12011DCA" w14:textId="06EA5D8F" w:rsidR="00FD5B75" w:rsidRDefault="00267105">
      <w:pPr>
        <w:pStyle w:val="Default"/>
        <w:rPr>
          <w:color w:val="000000" w:themeColor="text1"/>
          <w:sz w:val="20"/>
          <w:szCs w:val="20"/>
        </w:rPr>
      </w:pPr>
      <w:r w:rsidRPr="00267105">
        <w:rPr>
          <w:b/>
          <w:bCs/>
          <w:color w:val="161719"/>
          <w:highlight w:val="white"/>
          <w:u w:val="single"/>
        </w:rPr>
        <w:t>Compensation Increase for LETA Executive Director</w:t>
      </w:r>
      <w:r w:rsidRPr="00267105">
        <w:rPr>
          <w:color w:val="161719"/>
          <w:highlight w:val="white"/>
        </w:rPr>
        <w:t>:</w:t>
      </w:r>
      <w:r w:rsidR="003B2B85">
        <w:rPr>
          <w:color w:val="161719"/>
        </w:rPr>
        <w:t xml:space="preserve"> </w:t>
      </w:r>
      <w:r w:rsidR="00FD5B75">
        <w:rPr>
          <w:color w:val="000000" w:themeColor="text1"/>
          <w:sz w:val="20"/>
          <w:szCs w:val="20"/>
        </w:rPr>
        <w:t xml:space="preserve">Chris Wegmann made a motion to recommend to the full LETA Board that LETA Executive Director C.C Copeland receive a </w:t>
      </w:r>
      <w:r w:rsidR="00DA2227">
        <w:rPr>
          <w:color w:val="000000" w:themeColor="text1"/>
          <w:sz w:val="20"/>
          <w:szCs w:val="20"/>
        </w:rPr>
        <w:t>$10,400 per-year car allowance</w:t>
      </w:r>
      <w:r w:rsidR="00FD5B75">
        <w:rPr>
          <w:color w:val="000000" w:themeColor="text1"/>
          <w:sz w:val="20"/>
          <w:szCs w:val="20"/>
        </w:rPr>
        <w:t xml:space="preserve">, which was seconded by Dr. </w:t>
      </w:r>
      <w:r w:rsidR="00DA2227">
        <w:rPr>
          <w:color w:val="000000" w:themeColor="text1"/>
          <w:sz w:val="20"/>
          <w:szCs w:val="20"/>
        </w:rPr>
        <w:t>Laura Lindsay</w:t>
      </w:r>
      <w:r w:rsidR="00FD5B75">
        <w:rPr>
          <w:color w:val="000000" w:themeColor="text1"/>
          <w:sz w:val="20"/>
          <w:szCs w:val="20"/>
        </w:rPr>
        <w:t xml:space="preserve">.  Motion carried.   </w:t>
      </w:r>
    </w:p>
    <w:p w14:paraId="73138464" w14:textId="77777777" w:rsidR="00FD5B75" w:rsidRDefault="00FD5B75">
      <w:pPr>
        <w:pStyle w:val="Default"/>
        <w:rPr>
          <w:color w:val="000000" w:themeColor="text1"/>
          <w:sz w:val="20"/>
          <w:szCs w:val="20"/>
        </w:rPr>
      </w:pPr>
    </w:p>
    <w:p w14:paraId="1041E83F" w14:textId="34E5D831" w:rsidR="00FD5B75" w:rsidRDefault="00D47EC4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Conrad Comeaux</w:t>
      </w:r>
      <w:r w:rsidR="00D84D2D">
        <w:rPr>
          <w:color w:val="000000" w:themeColor="text1"/>
          <w:sz w:val="20"/>
          <w:szCs w:val="20"/>
        </w:rPr>
        <w:t xml:space="preserve"> made a </w:t>
      </w:r>
      <w:r w:rsidR="00B810AE" w:rsidRPr="4AF819C9">
        <w:rPr>
          <w:color w:val="000000" w:themeColor="text1"/>
          <w:sz w:val="20"/>
          <w:szCs w:val="20"/>
        </w:rPr>
        <w:t>motion</w:t>
      </w:r>
      <w:r w:rsidR="00D84D2D">
        <w:rPr>
          <w:color w:val="000000" w:themeColor="text1"/>
          <w:sz w:val="20"/>
          <w:szCs w:val="20"/>
        </w:rPr>
        <w:t xml:space="preserve"> to recommend to the full LETA Board </w:t>
      </w:r>
      <w:r w:rsidR="00B7603A" w:rsidRPr="4AF819C9">
        <w:rPr>
          <w:color w:val="000000" w:themeColor="text1"/>
          <w:sz w:val="20"/>
          <w:szCs w:val="20"/>
        </w:rPr>
        <w:t xml:space="preserve">a 5% </w:t>
      </w:r>
      <w:r w:rsidR="00D84D2D">
        <w:rPr>
          <w:color w:val="000000" w:themeColor="text1"/>
          <w:sz w:val="20"/>
          <w:szCs w:val="20"/>
        </w:rPr>
        <w:t xml:space="preserve">salary </w:t>
      </w:r>
      <w:r w:rsidR="00B7603A" w:rsidRPr="4AF819C9">
        <w:rPr>
          <w:color w:val="000000" w:themeColor="text1"/>
          <w:sz w:val="20"/>
          <w:szCs w:val="20"/>
        </w:rPr>
        <w:t xml:space="preserve">raise for </w:t>
      </w:r>
      <w:r w:rsidR="00D84D2D">
        <w:rPr>
          <w:color w:val="000000" w:themeColor="text1"/>
          <w:sz w:val="20"/>
          <w:szCs w:val="20"/>
        </w:rPr>
        <w:t xml:space="preserve">LETA Executive Director, </w:t>
      </w:r>
      <w:r w:rsidR="00B7603A" w:rsidRPr="4AF819C9">
        <w:rPr>
          <w:color w:val="000000" w:themeColor="text1"/>
          <w:sz w:val="20"/>
          <w:szCs w:val="20"/>
        </w:rPr>
        <w:t>C</w:t>
      </w:r>
      <w:r w:rsidR="00D84D2D">
        <w:rPr>
          <w:color w:val="000000" w:themeColor="text1"/>
          <w:sz w:val="20"/>
          <w:szCs w:val="20"/>
        </w:rPr>
        <w:t>.</w:t>
      </w:r>
      <w:r w:rsidR="00B7603A" w:rsidRPr="4AF819C9">
        <w:rPr>
          <w:color w:val="000000" w:themeColor="text1"/>
          <w:sz w:val="20"/>
          <w:szCs w:val="20"/>
        </w:rPr>
        <w:t xml:space="preserve">C </w:t>
      </w:r>
      <w:r w:rsidR="00D84D2D">
        <w:rPr>
          <w:color w:val="000000" w:themeColor="text1"/>
          <w:sz w:val="20"/>
          <w:szCs w:val="20"/>
        </w:rPr>
        <w:t xml:space="preserve">Copeland, </w:t>
      </w:r>
      <w:r w:rsidR="00DA2227">
        <w:rPr>
          <w:color w:val="000000" w:themeColor="text1"/>
          <w:sz w:val="20"/>
          <w:szCs w:val="20"/>
        </w:rPr>
        <w:t>re</w:t>
      </w:r>
      <w:r w:rsidR="00815D48">
        <w:rPr>
          <w:color w:val="000000" w:themeColor="text1"/>
          <w:sz w:val="20"/>
          <w:szCs w:val="20"/>
        </w:rPr>
        <w:t>troactive to July 15, 2023, coinciding with the timing of pay raises for other unclassified employees of LETA</w:t>
      </w:r>
      <w:r>
        <w:rPr>
          <w:color w:val="000000" w:themeColor="text1"/>
          <w:sz w:val="20"/>
          <w:szCs w:val="20"/>
        </w:rPr>
        <w:t>, which was seconded by Sonny Cranch.  Motion carried.</w:t>
      </w:r>
    </w:p>
    <w:p w14:paraId="40345592" w14:textId="77777777" w:rsidR="00FD5B75" w:rsidRDefault="00FD5B75">
      <w:pPr>
        <w:pStyle w:val="Default"/>
        <w:rPr>
          <w:color w:val="000000" w:themeColor="text1"/>
          <w:sz w:val="20"/>
          <w:szCs w:val="20"/>
        </w:rPr>
      </w:pPr>
    </w:p>
    <w:p w14:paraId="4289E922" w14:textId="2FD4179A" w:rsidR="00FA0562" w:rsidRDefault="00B810AE">
      <w:pPr>
        <w:pStyle w:val="Default"/>
        <w:rPr>
          <w:color w:val="000000" w:themeColor="text1"/>
          <w:sz w:val="20"/>
          <w:szCs w:val="20"/>
        </w:rPr>
      </w:pPr>
      <w:r w:rsidRPr="003B2B85">
        <w:rPr>
          <w:b/>
          <w:bCs/>
          <w:color w:val="000000" w:themeColor="text1"/>
          <w:u w:val="single"/>
        </w:rPr>
        <w:t>Friends Report</w:t>
      </w:r>
      <w:r w:rsidRPr="00D507CD">
        <w:rPr>
          <w:b/>
          <w:bCs/>
          <w:caps/>
          <w:color w:val="000000" w:themeColor="text1"/>
        </w:rPr>
        <w:t>: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Terri Crockett, Friends of LPB (FLPB) Executive Director, gave the FLPB report on behalf of Therese Nagem, FLPB Chair:</w:t>
      </w:r>
    </w:p>
    <w:p w14:paraId="3FC18DE6" w14:textId="77777777" w:rsidR="00FA0562" w:rsidRDefault="00FA0562">
      <w:pPr>
        <w:pStyle w:val="Default"/>
        <w:rPr>
          <w:color w:val="000000" w:themeColor="text1"/>
          <w:sz w:val="20"/>
          <w:szCs w:val="20"/>
        </w:rPr>
      </w:pPr>
    </w:p>
    <w:p w14:paraId="79D5ADF2" w14:textId="77777777" w:rsidR="000D0FB7" w:rsidRDefault="000D0FB7">
      <w:pPr>
        <w:pStyle w:val="Default"/>
        <w:rPr>
          <w:b/>
          <w:bCs/>
          <w:color w:val="000000" w:themeColor="text1"/>
        </w:rPr>
      </w:pPr>
    </w:p>
    <w:p w14:paraId="487E7A5E" w14:textId="77777777" w:rsidR="000D0FB7" w:rsidRDefault="000D0FB7">
      <w:pPr>
        <w:pStyle w:val="Default"/>
        <w:rPr>
          <w:b/>
          <w:bCs/>
          <w:color w:val="000000" w:themeColor="text1"/>
        </w:rPr>
      </w:pPr>
    </w:p>
    <w:p w14:paraId="7F6D9481" w14:textId="157F1CBF" w:rsidR="00FA0562" w:rsidRPr="00D507CD" w:rsidRDefault="00A56CBB">
      <w:pPr>
        <w:pStyle w:val="Default"/>
        <w:rPr>
          <w:b/>
          <w:bCs/>
          <w:color w:val="000000" w:themeColor="text1"/>
        </w:rPr>
      </w:pPr>
      <w:r w:rsidRPr="00D507CD">
        <w:rPr>
          <w:b/>
          <w:bCs/>
          <w:color w:val="000000" w:themeColor="text1"/>
        </w:rPr>
        <w:lastRenderedPageBreak/>
        <w:t>F</w:t>
      </w:r>
      <w:r w:rsidR="00436804" w:rsidRPr="00D507CD">
        <w:rPr>
          <w:b/>
          <w:bCs/>
          <w:color w:val="000000" w:themeColor="text1"/>
        </w:rPr>
        <w:t>UNDRAISING</w:t>
      </w:r>
    </w:p>
    <w:p w14:paraId="48DD7A34" w14:textId="77777777" w:rsidR="002F7CD0" w:rsidRDefault="002F7CD0" w:rsidP="002F7CD0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Win the Wheels Raffle</w:t>
      </w:r>
    </w:p>
    <w:p w14:paraId="2E46D928" w14:textId="342CE278" w:rsidR="00FA0562" w:rsidRDefault="002F7CD0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 Grand prize: 2024 Toyota Camry Hybrid</w:t>
      </w:r>
    </w:p>
    <w:p w14:paraId="1883990F" w14:textId="54BAB036" w:rsidR="00FA0562" w:rsidRDefault="00B810AE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Financials – </w:t>
      </w:r>
      <w:r w:rsidR="007124AF">
        <w:rPr>
          <w:b/>
          <w:bCs/>
          <w:color w:val="000000" w:themeColor="text1"/>
          <w:sz w:val="20"/>
          <w:szCs w:val="20"/>
        </w:rPr>
        <w:t>September</w:t>
      </w:r>
      <w:r>
        <w:rPr>
          <w:b/>
          <w:bCs/>
          <w:color w:val="000000" w:themeColor="text1"/>
          <w:sz w:val="20"/>
          <w:szCs w:val="20"/>
        </w:rPr>
        <w:t xml:space="preserve"> 2023</w:t>
      </w:r>
    </w:p>
    <w:p w14:paraId="0B939497" w14:textId="6CDB9D6A" w:rsidR="00FA0562" w:rsidRDefault="00B810AE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Revenue: </w:t>
      </w:r>
      <w:r>
        <w:rPr>
          <w:color w:val="000000" w:themeColor="text1"/>
          <w:sz w:val="20"/>
          <w:szCs w:val="20"/>
        </w:rPr>
        <w:t xml:space="preserve">At the end of </w:t>
      </w:r>
      <w:r w:rsidR="007124AF">
        <w:rPr>
          <w:color w:val="000000" w:themeColor="text1"/>
          <w:sz w:val="20"/>
          <w:szCs w:val="20"/>
        </w:rPr>
        <w:t>September</w:t>
      </w:r>
      <w:r>
        <w:rPr>
          <w:color w:val="000000" w:themeColor="text1"/>
          <w:sz w:val="20"/>
          <w:szCs w:val="20"/>
        </w:rPr>
        <w:t xml:space="preserve">, membership revenue for the month was $216,223.17. Overall revenue at </w:t>
      </w:r>
    </w:p>
    <w:p w14:paraId="79122BFB" w14:textId="3334F290" w:rsidR="00B810AE" w:rsidRDefault="00B810AE" w:rsidP="4AF819C9">
      <w:pPr>
        <w:pStyle w:val="Default"/>
        <w:spacing w:line="259" w:lineRule="auto"/>
        <w:rPr>
          <w:color w:val="000000" w:themeColor="text1"/>
          <w:sz w:val="20"/>
          <w:szCs w:val="20"/>
          <w:highlight w:val="cyan"/>
        </w:rPr>
      </w:pPr>
      <w:r w:rsidRPr="4AF819C9">
        <w:rPr>
          <w:color w:val="000000" w:themeColor="text1"/>
          <w:sz w:val="20"/>
          <w:szCs w:val="20"/>
        </w:rPr>
        <w:t xml:space="preserve">the end of </w:t>
      </w:r>
      <w:r w:rsidR="00443E5B" w:rsidRPr="4AF819C9">
        <w:rPr>
          <w:color w:val="000000" w:themeColor="text1"/>
          <w:sz w:val="20"/>
          <w:szCs w:val="20"/>
        </w:rPr>
        <w:t>September</w:t>
      </w:r>
      <w:r w:rsidRPr="4AF819C9">
        <w:rPr>
          <w:color w:val="000000" w:themeColor="text1"/>
          <w:sz w:val="20"/>
          <w:szCs w:val="20"/>
        </w:rPr>
        <w:t xml:space="preserve"> was </w:t>
      </w:r>
      <w:proofErr w:type="gramStart"/>
      <w:r w:rsidR="00113EDF">
        <w:rPr>
          <w:color w:val="000000" w:themeColor="text1"/>
          <w:sz w:val="20"/>
          <w:szCs w:val="20"/>
        </w:rPr>
        <w:t>$</w:t>
      </w:r>
      <w:r w:rsidR="241DB675" w:rsidRPr="4AF819C9">
        <w:rPr>
          <w:color w:val="000000" w:themeColor="text1"/>
          <w:sz w:val="20"/>
          <w:szCs w:val="20"/>
        </w:rPr>
        <w:t>5</w:t>
      </w:r>
      <w:r w:rsidR="003B2B85">
        <w:rPr>
          <w:color w:val="000000" w:themeColor="text1"/>
          <w:sz w:val="20"/>
          <w:szCs w:val="20"/>
        </w:rPr>
        <w:t>00,</w:t>
      </w:r>
      <w:r w:rsidR="241DB675" w:rsidRPr="4AF819C9">
        <w:rPr>
          <w:color w:val="000000" w:themeColor="text1"/>
          <w:sz w:val="20"/>
          <w:szCs w:val="20"/>
        </w:rPr>
        <w:t>748.02</w:t>
      </w:r>
      <w:proofErr w:type="gramEnd"/>
    </w:p>
    <w:p w14:paraId="2F53267B" w14:textId="11F4EC6A" w:rsidR="00FA0562" w:rsidRDefault="00B810AE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Expenses: </w:t>
      </w:r>
      <w:r>
        <w:rPr>
          <w:color w:val="000000" w:themeColor="text1"/>
          <w:sz w:val="20"/>
          <w:szCs w:val="20"/>
        </w:rPr>
        <w:t>Expenditures for the month totaled $131,567.43.</w:t>
      </w:r>
    </w:p>
    <w:p w14:paraId="23F7FD80" w14:textId="77777777" w:rsidR="00FA0562" w:rsidRDefault="00B810AE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Items of Note:</w:t>
      </w:r>
    </w:p>
    <w:p w14:paraId="7BC4CF8B" w14:textId="58CA3B04" w:rsidR="00FA0562" w:rsidRDefault="00B810AE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 On-air revenue is down 2</w:t>
      </w:r>
      <w:r w:rsidR="009C4C3D">
        <w:rPr>
          <w:color w:val="000000" w:themeColor="text1"/>
          <w:sz w:val="20"/>
          <w:szCs w:val="20"/>
        </w:rPr>
        <w:t>5</w:t>
      </w:r>
      <w:r>
        <w:rPr>
          <w:color w:val="000000" w:themeColor="text1"/>
          <w:sz w:val="20"/>
          <w:szCs w:val="20"/>
        </w:rPr>
        <w:t>%</w:t>
      </w:r>
    </w:p>
    <w:p w14:paraId="28825633" w14:textId="357B3D2E" w:rsidR="00FA0562" w:rsidRDefault="00B810AE" w:rsidP="4AF819C9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 Passport, our most popular member benefit, continues to perform well</w:t>
      </w:r>
      <w:r w:rsidR="00A611C2">
        <w:rPr>
          <w:color w:val="000000" w:themeColor="text1"/>
          <w:sz w:val="20"/>
          <w:szCs w:val="20"/>
        </w:rPr>
        <w:t>.</w:t>
      </w:r>
    </w:p>
    <w:p w14:paraId="2B31B7F2" w14:textId="77777777" w:rsidR="00FA0562" w:rsidRDefault="00B810AE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Save The Date: </w:t>
      </w:r>
      <w:r>
        <w:rPr>
          <w:color w:val="000000" w:themeColor="text1"/>
          <w:sz w:val="20"/>
          <w:szCs w:val="20"/>
        </w:rPr>
        <w:t>LPB Board Holiday Party</w:t>
      </w:r>
    </w:p>
    <w:p w14:paraId="2D6A9B74" w14:textId="77777777" w:rsidR="00FA0562" w:rsidRDefault="00B810AE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Tuesday, December 5, 6 – 8PM</w:t>
      </w:r>
    </w:p>
    <w:p w14:paraId="6DDA7120" w14:textId="77777777" w:rsidR="00FA0562" w:rsidRDefault="00B810AE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LPB Telecommunications Center</w:t>
      </w:r>
    </w:p>
    <w:p w14:paraId="7032DD78" w14:textId="77777777" w:rsidR="00FA0562" w:rsidRDefault="00FA0562">
      <w:pPr>
        <w:pStyle w:val="Default"/>
        <w:rPr>
          <w:color w:val="000000" w:themeColor="text1"/>
          <w:sz w:val="20"/>
          <w:szCs w:val="20"/>
        </w:rPr>
      </w:pPr>
    </w:p>
    <w:p w14:paraId="29EB8276" w14:textId="37F45E3D" w:rsidR="006446CC" w:rsidRDefault="00B810AE">
      <w:pPr>
        <w:pStyle w:val="Default"/>
        <w:rPr>
          <w:color w:val="000000" w:themeColor="text1"/>
          <w:sz w:val="20"/>
          <w:szCs w:val="20"/>
        </w:rPr>
      </w:pPr>
      <w:r w:rsidRPr="000F6741">
        <w:rPr>
          <w:b/>
          <w:bCs/>
          <w:caps/>
          <w:color w:val="000000" w:themeColor="text1"/>
        </w:rPr>
        <w:t>CHAIRMAN’s Report:</w:t>
      </w:r>
      <w:r>
        <w:rPr>
          <w:color w:val="000000" w:themeColor="text1"/>
          <w:sz w:val="20"/>
          <w:szCs w:val="20"/>
        </w:rPr>
        <w:t xml:space="preserve"> </w:t>
      </w:r>
      <w:r w:rsidR="008E48A3">
        <w:rPr>
          <w:color w:val="000000" w:themeColor="text1"/>
          <w:sz w:val="20"/>
          <w:szCs w:val="20"/>
        </w:rPr>
        <w:t xml:space="preserve">Sonny Cranch gave a report of the Nominating Committee, recommending nomination of the following LETA Board officers: </w:t>
      </w:r>
      <w:r w:rsidR="00D560E9">
        <w:rPr>
          <w:color w:val="000000" w:themeColor="text1"/>
          <w:sz w:val="20"/>
          <w:szCs w:val="20"/>
        </w:rPr>
        <w:t>Chris Wegmann</w:t>
      </w:r>
      <w:r w:rsidR="008E48A3">
        <w:rPr>
          <w:color w:val="000000" w:themeColor="text1"/>
          <w:sz w:val="20"/>
          <w:szCs w:val="20"/>
        </w:rPr>
        <w:t xml:space="preserve"> </w:t>
      </w:r>
      <w:r w:rsidR="00D560E9">
        <w:rPr>
          <w:color w:val="000000" w:themeColor="text1"/>
          <w:sz w:val="20"/>
          <w:szCs w:val="20"/>
        </w:rPr>
        <w:t xml:space="preserve">- </w:t>
      </w:r>
      <w:r w:rsidR="00BD1F76">
        <w:rPr>
          <w:color w:val="000000" w:themeColor="text1"/>
          <w:sz w:val="20"/>
          <w:szCs w:val="20"/>
        </w:rPr>
        <w:t>Chair</w:t>
      </w:r>
      <w:r w:rsidR="00D560E9">
        <w:rPr>
          <w:color w:val="000000" w:themeColor="text1"/>
          <w:sz w:val="20"/>
          <w:szCs w:val="20"/>
        </w:rPr>
        <w:t>, Tracie Wood</w:t>
      </w:r>
      <w:r w:rsidR="008E48A3">
        <w:rPr>
          <w:color w:val="000000" w:themeColor="text1"/>
          <w:sz w:val="20"/>
          <w:szCs w:val="20"/>
        </w:rPr>
        <w:t>s – Vice Chair</w:t>
      </w:r>
      <w:r w:rsidR="00D560E9">
        <w:rPr>
          <w:color w:val="000000" w:themeColor="text1"/>
          <w:sz w:val="20"/>
          <w:szCs w:val="20"/>
        </w:rPr>
        <w:t>, Dan Hare</w:t>
      </w:r>
      <w:r w:rsidR="001D26AA">
        <w:rPr>
          <w:color w:val="000000" w:themeColor="text1"/>
          <w:sz w:val="20"/>
          <w:szCs w:val="20"/>
        </w:rPr>
        <w:t xml:space="preserve"> -</w:t>
      </w:r>
      <w:r w:rsidR="00D560E9">
        <w:rPr>
          <w:color w:val="000000" w:themeColor="text1"/>
          <w:sz w:val="20"/>
          <w:szCs w:val="20"/>
        </w:rPr>
        <w:t xml:space="preserve"> Secretary, </w:t>
      </w:r>
      <w:r w:rsidR="00BD1F76">
        <w:rPr>
          <w:color w:val="000000" w:themeColor="text1"/>
          <w:sz w:val="20"/>
          <w:szCs w:val="20"/>
        </w:rPr>
        <w:t>and David Tatman</w:t>
      </w:r>
      <w:r w:rsidR="008E48A3">
        <w:rPr>
          <w:color w:val="000000" w:themeColor="text1"/>
          <w:sz w:val="20"/>
          <w:szCs w:val="20"/>
        </w:rPr>
        <w:t xml:space="preserve"> -</w:t>
      </w:r>
      <w:r w:rsidR="00BD1F76">
        <w:rPr>
          <w:color w:val="000000" w:themeColor="text1"/>
          <w:sz w:val="20"/>
          <w:szCs w:val="20"/>
        </w:rPr>
        <w:t xml:space="preserve"> Treasurer, to be presented at the </w:t>
      </w:r>
      <w:r>
        <w:rPr>
          <w:color w:val="000000" w:themeColor="text1"/>
          <w:sz w:val="20"/>
          <w:szCs w:val="20"/>
        </w:rPr>
        <w:t>next meeting of the full LETA Board</w:t>
      </w:r>
      <w:r w:rsidR="001D26AA">
        <w:rPr>
          <w:color w:val="000000" w:themeColor="text1"/>
          <w:sz w:val="20"/>
          <w:szCs w:val="20"/>
        </w:rPr>
        <w:t>, which will</w:t>
      </w:r>
      <w:r>
        <w:rPr>
          <w:color w:val="000000" w:themeColor="text1"/>
          <w:sz w:val="20"/>
          <w:szCs w:val="20"/>
        </w:rPr>
        <w:t xml:space="preserve"> </w:t>
      </w:r>
      <w:r w:rsidR="00BD1F76">
        <w:rPr>
          <w:color w:val="000000" w:themeColor="text1"/>
          <w:sz w:val="20"/>
          <w:szCs w:val="20"/>
        </w:rPr>
        <w:t>meet</w:t>
      </w:r>
      <w:r w:rsidR="001D26AA">
        <w:rPr>
          <w:color w:val="000000" w:themeColor="text1"/>
          <w:sz w:val="20"/>
          <w:szCs w:val="20"/>
        </w:rPr>
        <w:t xml:space="preserve"> on</w:t>
      </w:r>
      <w:r>
        <w:rPr>
          <w:color w:val="000000" w:themeColor="text1"/>
          <w:sz w:val="20"/>
          <w:szCs w:val="20"/>
        </w:rPr>
        <w:t xml:space="preserve"> Thursday, December 14</w:t>
      </w:r>
      <w:r w:rsidR="008E48A3">
        <w:rPr>
          <w:color w:val="000000" w:themeColor="text1"/>
          <w:sz w:val="20"/>
          <w:szCs w:val="20"/>
        </w:rPr>
        <w:t>, 2023</w:t>
      </w:r>
      <w:r>
        <w:rPr>
          <w:color w:val="000000" w:themeColor="text1"/>
          <w:sz w:val="20"/>
          <w:szCs w:val="20"/>
        </w:rPr>
        <w:t xml:space="preserve">. </w:t>
      </w:r>
    </w:p>
    <w:p w14:paraId="2B0C1769" w14:textId="77777777" w:rsidR="00E74998" w:rsidRDefault="00E74998">
      <w:pPr>
        <w:pStyle w:val="Default"/>
        <w:rPr>
          <w:color w:val="000000" w:themeColor="text1"/>
          <w:sz w:val="20"/>
          <w:szCs w:val="20"/>
        </w:rPr>
      </w:pPr>
    </w:p>
    <w:p w14:paraId="14850CB9" w14:textId="40EF448A" w:rsidR="00E74998" w:rsidRDefault="00E74998">
      <w:pPr>
        <w:pStyle w:val="Default"/>
        <w:rPr>
          <w:color w:val="000000" w:themeColor="text1"/>
          <w:sz w:val="20"/>
          <w:szCs w:val="20"/>
        </w:rPr>
      </w:pPr>
      <w:r w:rsidRPr="000F6741">
        <w:rPr>
          <w:b/>
          <w:bCs/>
          <w:color w:val="000000" w:themeColor="text1"/>
        </w:rPr>
        <w:t>Other Business</w:t>
      </w:r>
      <w:r>
        <w:rPr>
          <w:color w:val="000000" w:themeColor="text1"/>
          <w:sz w:val="20"/>
          <w:szCs w:val="20"/>
        </w:rPr>
        <w:t>:</w:t>
      </w:r>
      <w:r w:rsidR="001D26AA">
        <w:rPr>
          <w:color w:val="000000" w:themeColor="text1"/>
          <w:sz w:val="20"/>
          <w:szCs w:val="20"/>
        </w:rPr>
        <w:t xml:space="preserve"> There was no other business.</w:t>
      </w:r>
    </w:p>
    <w:p w14:paraId="67C91845" w14:textId="77777777" w:rsidR="00FA0562" w:rsidRDefault="00FA0562">
      <w:pPr>
        <w:pStyle w:val="Default"/>
        <w:rPr>
          <w:b/>
          <w:bCs/>
          <w:color w:val="000000" w:themeColor="text1"/>
          <w:sz w:val="20"/>
          <w:szCs w:val="20"/>
        </w:rPr>
      </w:pPr>
    </w:p>
    <w:p w14:paraId="28B4F3C6" w14:textId="30C38EA5" w:rsidR="00FA0562" w:rsidRDefault="00B810AE">
      <w:pPr>
        <w:pStyle w:val="Default"/>
        <w:rPr>
          <w:color w:val="000000" w:themeColor="text1"/>
          <w:sz w:val="20"/>
          <w:szCs w:val="20"/>
        </w:rPr>
      </w:pPr>
      <w:r w:rsidRPr="69EF57B2">
        <w:rPr>
          <w:b/>
          <w:bCs/>
          <w:color w:val="000000" w:themeColor="text1"/>
        </w:rPr>
        <w:t>Adjournment:</w:t>
      </w:r>
      <w:r w:rsidRPr="69EF57B2">
        <w:rPr>
          <w:b/>
          <w:bCs/>
          <w:color w:val="000000" w:themeColor="text1"/>
          <w:sz w:val="20"/>
          <w:szCs w:val="20"/>
        </w:rPr>
        <w:t xml:space="preserve"> </w:t>
      </w:r>
      <w:r w:rsidR="000E2DAF" w:rsidRPr="69EF57B2">
        <w:rPr>
          <w:color w:val="000000" w:themeColor="text1"/>
          <w:sz w:val="20"/>
          <w:szCs w:val="20"/>
        </w:rPr>
        <w:t xml:space="preserve">Chris </w:t>
      </w:r>
      <w:r w:rsidR="001D26AA">
        <w:rPr>
          <w:color w:val="000000" w:themeColor="text1"/>
          <w:sz w:val="20"/>
          <w:szCs w:val="20"/>
        </w:rPr>
        <w:t>Wegmann</w:t>
      </w:r>
      <w:r w:rsidR="000E2DAF" w:rsidRPr="69EF57B2">
        <w:rPr>
          <w:color w:val="000000" w:themeColor="text1"/>
          <w:sz w:val="20"/>
          <w:szCs w:val="20"/>
        </w:rPr>
        <w:t xml:space="preserve"> </w:t>
      </w:r>
      <w:r w:rsidRPr="69EF57B2">
        <w:rPr>
          <w:color w:val="000000" w:themeColor="text1"/>
          <w:sz w:val="20"/>
          <w:szCs w:val="20"/>
        </w:rPr>
        <w:t>adjourned the meeting at 1:</w:t>
      </w:r>
      <w:r w:rsidR="000E2DAF" w:rsidRPr="69EF57B2">
        <w:rPr>
          <w:color w:val="000000" w:themeColor="text1"/>
          <w:sz w:val="20"/>
          <w:szCs w:val="20"/>
        </w:rPr>
        <w:t>00</w:t>
      </w:r>
      <w:r w:rsidRPr="69EF57B2">
        <w:rPr>
          <w:color w:val="000000" w:themeColor="text1"/>
          <w:sz w:val="20"/>
          <w:szCs w:val="20"/>
        </w:rPr>
        <w:t xml:space="preserve"> PM. </w:t>
      </w:r>
    </w:p>
    <w:p w14:paraId="40F8AB33" w14:textId="77777777" w:rsidR="00FA0562" w:rsidRDefault="00FA0562">
      <w:pPr>
        <w:pStyle w:val="Default"/>
        <w:rPr>
          <w:color w:val="000000" w:themeColor="text1"/>
          <w:sz w:val="10"/>
          <w:szCs w:val="10"/>
        </w:rPr>
      </w:pPr>
    </w:p>
    <w:p w14:paraId="1ECCAD2E" w14:textId="12CC2B19" w:rsidR="00FA0562" w:rsidRDefault="3D4B6612">
      <w:pPr>
        <w:spacing w:after="120" w:line="276" w:lineRule="auto"/>
        <w:ind w:left="3600" w:firstLine="720"/>
        <w:jc w:val="right"/>
      </w:pPr>
      <w:r w:rsidRPr="4AF819C9">
        <w:rPr>
          <w:color w:val="000000" w:themeColor="text1"/>
          <w:sz w:val="18"/>
          <w:szCs w:val="18"/>
        </w:rPr>
        <w:t>Sub</w:t>
      </w:r>
      <w:r w:rsidR="00B810AE" w:rsidRPr="4AF819C9">
        <w:rPr>
          <w:color w:val="000000" w:themeColor="text1"/>
          <w:sz w:val="18"/>
          <w:szCs w:val="18"/>
        </w:rPr>
        <w:t>mitted by Angela Bessix</w:t>
      </w:r>
      <w:r w:rsidR="001D26AA">
        <w:rPr>
          <w:color w:val="000000" w:themeColor="text1"/>
          <w:sz w:val="18"/>
          <w:szCs w:val="18"/>
        </w:rPr>
        <w:t xml:space="preserve"> and Matt Tessier</w:t>
      </w:r>
      <w:r w:rsidR="00B810AE" w:rsidRPr="4AF819C9">
        <w:rPr>
          <w:color w:val="000000" w:themeColor="text1"/>
          <w:sz w:val="18"/>
          <w:szCs w:val="18"/>
        </w:rPr>
        <w:t xml:space="preserve"> </w:t>
      </w:r>
    </w:p>
    <w:sectPr w:rsidR="00FA0562">
      <w:pgSz w:w="12240" w:h="15840"/>
      <w:pgMar w:top="720" w:right="864" w:bottom="720" w:left="1440" w:header="0" w:footer="0" w:gutter="0"/>
      <w:pgBorders w:offsetFrom="page">
        <w:top w:val="double" w:sz="4" w:space="25" w:color="44546A"/>
        <w:left w:val="double" w:sz="4" w:space="22" w:color="44546A"/>
        <w:bottom w:val="double" w:sz="4" w:space="25" w:color="44546A"/>
        <w:right w:val="double" w:sz="4" w:space="9" w:color="44546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E96"/>
    <w:multiLevelType w:val="hybridMultilevel"/>
    <w:tmpl w:val="17E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5063"/>
    <w:multiLevelType w:val="multilevel"/>
    <w:tmpl w:val="55FAC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E015EB5"/>
    <w:multiLevelType w:val="multilevel"/>
    <w:tmpl w:val="1C149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79667677">
    <w:abstractNumId w:val="2"/>
  </w:num>
  <w:num w:numId="2" w16cid:durableId="518786454">
    <w:abstractNumId w:val="1"/>
  </w:num>
  <w:num w:numId="3" w16cid:durableId="121106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2"/>
    <w:rsid w:val="00021655"/>
    <w:rsid w:val="000250BC"/>
    <w:rsid w:val="00082542"/>
    <w:rsid w:val="000B0464"/>
    <w:rsid w:val="000B0907"/>
    <w:rsid w:val="000D0FB7"/>
    <w:rsid w:val="000E2DAF"/>
    <w:rsid w:val="000F6741"/>
    <w:rsid w:val="0011354A"/>
    <w:rsid w:val="00113EDF"/>
    <w:rsid w:val="001232B9"/>
    <w:rsid w:val="00140F9B"/>
    <w:rsid w:val="00161F8D"/>
    <w:rsid w:val="0019382A"/>
    <w:rsid w:val="001B1A2F"/>
    <w:rsid w:val="001C6DE3"/>
    <w:rsid w:val="001D26AA"/>
    <w:rsid w:val="002023FB"/>
    <w:rsid w:val="0022210A"/>
    <w:rsid w:val="00267105"/>
    <w:rsid w:val="00294FFA"/>
    <w:rsid w:val="002C55CB"/>
    <w:rsid w:val="002F7CD0"/>
    <w:rsid w:val="0030469B"/>
    <w:rsid w:val="003066EC"/>
    <w:rsid w:val="003453D7"/>
    <w:rsid w:val="003B0060"/>
    <w:rsid w:val="003B2B85"/>
    <w:rsid w:val="003B30A4"/>
    <w:rsid w:val="00401BB9"/>
    <w:rsid w:val="00414187"/>
    <w:rsid w:val="00436804"/>
    <w:rsid w:val="00443E5B"/>
    <w:rsid w:val="00497370"/>
    <w:rsid w:val="004A513F"/>
    <w:rsid w:val="0051753B"/>
    <w:rsid w:val="0052554B"/>
    <w:rsid w:val="005306ED"/>
    <w:rsid w:val="00556441"/>
    <w:rsid w:val="005B7547"/>
    <w:rsid w:val="0064156A"/>
    <w:rsid w:val="006446CC"/>
    <w:rsid w:val="00654A75"/>
    <w:rsid w:val="00666291"/>
    <w:rsid w:val="0070162A"/>
    <w:rsid w:val="007124AF"/>
    <w:rsid w:val="00712BF0"/>
    <w:rsid w:val="007150CC"/>
    <w:rsid w:val="00735AA7"/>
    <w:rsid w:val="00775F59"/>
    <w:rsid w:val="00780FB2"/>
    <w:rsid w:val="007B2877"/>
    <w:rsid w:val="007C71BD"/>
    <w:rsid w:val="007F2F5C"/>
    <w:rsid w:val="00812505"/>
    <w:rsid w:val="00815D48"/>
    <w:rsid w:val="00835C90"/>
    <w:rsid w:val="0085788D"/>
    <w:rsid w:val="008E48A3"/>
    <w:rsid w:val="009054C2"/>
    <w:rsid w:val="00982C64"/>
    <w:rsid w:val="009C21B6"/>
    <w:rsid w:val="009C4C3D"/>
    <w:rsid w:val="009D5228"/>
    <w:rsid w:val="009E57E1"/>
    <w:rsid w:val="009E7D3F"/>
    <w:rsid w:val="009F7A47"/>
    <w:rsid w:val="00A03EA7"/>
    <w:rsid w:val="00A56CBB"/>
    <w:rsid w:val="00A611C2"/>
    <w:rsid w:val="00AD08DB"/>
    <w:rsid w:val="00B5434B"/>
    <w:rsid w:val="00B55B50"/>
    <w:rsid w:val="00B7603A"/>
    <w:rsid w:val="00B810AE"/>
    <w:rsid w:val="00B93421"/>
    <w:rsid w:val="00BB41C8"/>
    <w:rsid w:val="00BD1F76"/>
    <w:rsid w:val="00C166B3"/>
    <w:rsid w:val="00C24957"/>
    <w:rsid w:val="00C546D0"/>
    <w:rsid w:val="00C86097"/>
    <w:rsid w:val="00C92438"/>
    <w:rsid w:val="00C940FE"/>
    <w:rsid w:val="00C95961"/>
    <w:rsid w:val="00CA77D3"/>
    <w:rsid w:val="00CE6413"/>
    <w:rsid w:val="00D048FA"/>
    <w:rsid w:val="00D051B2"/>
    <w:rsid w:val="00D07B73"/>
    <w:rsid w:val="00D33735"/>
    <w:rsid w:val="00D47EC4"/>
    <w:rsid w:val="00D507CD"/>
    <w:rsid w:val="00D55771"/>
    <w:rsid w:val="00D560E9"/>
    <w:rsid w:val="00D67E61"/>
    <w:rsid w:val="00D752C4"/>
    <w:rsid w:val="00D84D2D"/>
    <w:rsid w:val="00DA2227"/>
    <w:rsid w:val="00DA34D1"/>
    <w:rsid w:val="00DC02B9"/>
    <w:rsid w:val="00DC7696"/>
    <w:rsid w:val="00DF3129"/>
    <w:rsid w:val="00E156E1"/>
    <w:rsid w:val="00E20B8E"/>
    <w:rsid w:val="00E37DF7"/>
    <w:rsid w:val="00E74998"/>
    <w:rsid w:val="00E81128"/>
    <w:rsid w:val="00E924B6"/>
    <w:rsid w:val="00E97FFA"/>
    <w:rsid w:val="00F31357"/>
    <w:rsid w:val="00F31DCB"/>
    <w:rsid w:val="00F73BA7"/>
    <w:rsid w:val="00F82C96"/>
    <w:rsid w:val="00F847A8"/>
    <w:rsid w:val="00FA0562"/>
    <w:rsid w:val="00FA149D"/>
    <w:rsid w:val="00FC002A"/>
    <w:rsid w:val="00FD5B75"/>
    <w:rsid w:val="00FF5951"/>
    <w:rsid w:val="02DD11A4"/>
    <w:rsid w:val="0322164D"/>
    <w:rsid w:val="03B34AF8"/>
    <w:rsid w:val="089188AA"/>
    <w:rsid w:val="098011EB"/>
    <w:rsid w:val="17F38DEF"/>
    <w:rsid w:val="189C0FDB"/>
    <w:rsid w:val="1A3F180B"/>
    <w:rsid w:val="1DB542E1"/>
    <w:rsid w:val="1FF9A322"/>
    <w:rsid w:val="22B6CFF4"/>
    <w:rsid w:val="241DB675"/>
    <w:rsid w:val="24B147AF"/>
    <w:rsid w:val="2A7A2863"/>
    <w:rsid w:val="2B7E8EB5"/>
    <w:rsid w:val="36B09DFD"/>
    <w:rsid w:val="38882CBB"/>
    <w:rsid w:val="3D4B6612"/>
    <w:rsid w:val="41FE88BF"/>
    <w:rsid w:val="4A46D98B"/>
    <w:rsid w:val="4AF819C9"/>
    <w:rsid w:val="4C0241E7"/>
    <w:rsid w:val="4E2FBA8B"/>
    <w:rsid w:val="61D1EA75"/>
    <w:rsid w:val="64A416D8"/>
    <w:rsid w:val="69EF57B2"/>
    <w:rsid w:val="75FE19C9"/>
    <w:rsid w:val="7BFD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D939"/>
  <w15:docId w15:val="{830F4438-C127-47F6-A3CB-F1684803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9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rsid w:val="006D59F6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9F6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uiPriority w:val="99"/>
    <w:semiHidden/>
    <w:qFormat/>
    <w:rsid w:val="00C3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4T16:22:09.519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dc:description/>
  <cp:lastModifiedBy>Matthew Tessier</cp:lastModifiedBy>
  <cp:revision>2</cp:revision>
  <cp:lastPrinted>2023-12-05T16:04:00Z</cp:lastPrinted>
  <dcterms:created xsi:type="dcterms:W3CDTF">2024-01-10T14:25:00Z</dcterms:created>
  <dcterms:modified xsi:type="dcterms:W3CDTF">2024-01-10T14:25:00Z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